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870A8" w14:textId="77777777" w:rsidR="00992DD5" w:rsidRPr="00992DD5" w:rsidRDefault="00992DD5" w:rsidP="00992DD5">
      <w:pPr>
        <w:spacing w:after="0" w:line="240" w:lineRule="auto"/>
        <w:jc w:val="right"/>
        <w:rPr>
          <w:sz w:val="16"/>
          <w:lang w:val="en-US"/>
        </w:rPr>
      </w:pPr>
      <w:bookmarkStart w:id="0" w:name="_heading=h.gjdgxs" w:colFirst="0" w:colLast="0"/>
      <w:bookmarkEnd w:id="0"/>
      <w:r w:rsidRPr="00992DD5">
        <w:rPr>
          <w:sz w:val="16"/>
          <w:lang w:val="en-US"/>
        </w:rPr>
        <w:t>1201 South Second Street</w:t>
      </w:r>
    </w:p>
    <w:p w14:paraId="6E46E03A" w14:textId="77777777" w:rsidR="00992DD5" w:rsidRPr="00992DD5" w:rsidRDefault="00992DD5" w:rsidP="00992DD5">
      <w:pPr>
        <w:spacing w:after="0" w:line="240" w:lineRule="auto"/>
        <w:jc w:val="right"/>
        <w:rPr>
          <w:sz w:val="16"/>
          <w:lang w:val="en-US"/>
        </w:rPr>
      </w:pPr>
      <w:r w:rsidRPr="00992DD5">
        <w:rPr>
          <w:sz w:val="16"/>
          <w:lang w:val="en-US"/>
        </w:rPr>
        <w:t>Milwaukee, WI 53204</w:t>
      </w:r>
    </w:p>
    <w:p w14:paraId="3015135F" w14:textId="77777777" w:rsidR="00992DD5" w:rsidRPr="00570426" w:rsidRDefault="00992DD5" w:rsidP="00992DD5">
      <w:pPr>
        <w:spacing w:after="0" w:line="240" w:lineRule="auto"/>
        <w:jc w:val="right"/>
        <w:rPr>
          <w:sz w:val="16"/>
        </w:rPr>
      </w:pPr>
      <w:r w:rsidRPr="00570426">
        <w:rPr>
          <w:sz w:val="16"/>
        </w:rPr>
        <w:t>www.rockwellautomation.com</w:t>
      </w:r>
    </w:p>
    <w:p w14:paraId="3394F88E" w14:textId="77777777" w:rsidR="00992DD5" w:rsidRPr="00570426" w:rsidRDefault="00992DD5" w:rsidP="00992DD5">
      <w:pPr>
        <w:spacing w:after="0" w:line="240" w:lineRule="auto"/>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741E7174" wp14:editId="4EF3636E">
                <wp:simplePos x="0" y="0"/>
                <wp:positionH relativeFrom="column">
                  <wp:posOffset>-171450</wp:posOffset>
                </wp:positionH>
                <wp:positionV relativeFrom="paragraph">
                  <wp:posOffset>125730</wp:posOffset>
                </wp:positionV>
                <wp:extent cx="1733550" cy="342900"/>
                <wp:effectExtent l="0" t="0" r="0" b="0"/>
                <wp:wrapNone/>
                <wp:docPr id="956843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2B711" w14:textId="77777777" w:rsidR="00992DD5" w:rsidRPr="00AA3B0F" w:rsidRDefault="00992DD5" w:rsidP="00992DD5">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E7174"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5A72B711" w14:textId="77777777" w:rsidR="00992DD5" w:rsidRPr="00AA3B0F" w:rsidRDefault="00992DD5" w:rsidP="00992DD5">
                      <w:pPr>
                        <w:rPr>
                          <w:b/>
                          <w:color w:val="777777"/>
                          <w:sz w:val="28"/>
                          <w:szCs w:val="28"/>
                        </w:rPr>
                      </w:pPr>
                      <w:r w:rsidRPr="00651BF9">
                        <w:rPr>
                          <w:b/>
                          <w:color w:val="777777"/>
                          <w:sz w:val="28"/>
                          <w:szCs w:val="28"/>
                        </w:rPr>
                        <w:t>Pressemitteilun</w:t>
                      </w:r>
                      <w:r>
                        <w:rPr>
                          <w:b/>
                          <w:color w:val="777777"/>
                          <w:sz w:val="28"/>
                          <w:szCs w:val="28"/>
                        </w:rPr>
                        <w:t>g</w:t>
                      </w:r>
                    </w:p>
                  </w:txbxContent>
                </v:textbox>
              </v:shape>
            </w:pict>
          </mc:Fallback>
        </mc:AlternateContent>
      </w:r>
    </w:p>
    <w:p w14:paraId="75103FA4" w14:textId="77777777" w:rsidR="00992DD5" w:rsidRPr="00570426" w:rsidRDefault="00992DD5" w:rsidP="00992DD5">
      <w:pPr>
        <w:spacing w:after="0" w:line="240" w:lineRule="auto"/>
        <w:jc w:val="right"/>
      </w:pPr>
      <w:r>
        <w:rPr>
          <w:noProof/>
        </w:rPr>
        <w:drawing>
          <wp:inline distT="0" distB="0" distL="0" distR="0" wp14:anchorId="6A3A4933" wp14:editId="4BAD724E">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0B66718A" w14:textId="77777777" w:rsidR="00992DD5" w:rsidRPr="00EA38AD" w:rsidRDefault="00992DD5" w:rsidP="00992DD5">
      <w:pPr>
        <w:spacing w:before="100" w:beforeAutospacing="1" w:after="0" w:line="240" w:lineRule="auto"/>
        <w:jc w:val="right"/>
        <w:rPr>
          <w:color w:val="000000" w:themeColor="text1"/>
          <w:sz w:val="18"/>
          <w:szCs w:val="18"/>
          <w:lang w:val="en-US"/>
        </w:rPr>
      </w:pPr>
      <w:r w:rsidRPr="00EA38AD">
        <w:rPr>
          <w:color w:val="000000" w:themeColor="text1"/>
          <w:sz w:val="18"/>
          <w:szCs w:val="18"/>
          <w:lang w:val="en-US"/>
        </w:rPr>
        <w:t xml:space="preserve"> </w:t>
      </w:r>
      <w:r>
        <w:rPr>
          <w:noProof/>
        </w:rPr>
        <w:drawing>
          <wp:inline distT="0" distB="0" distL="0" distR="0" wp14:anchorId="690D5814" wp14:editId="3FF8D9DF">
            <wp:extent cx="191719" cy="155448"/>
            <wp:effectExtent l="0" t="0" r="0" b="0"/>
            <wp:docPr id="15" name="Picture 1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EA38AD">
        <w:rPr>
          <w:color w:val="000000" w:themeColor="text1"/>
          <w:sz w:val="18"/>
          <w:szCs w:val="18"/>
          <w:lang w:val="en-US"/>
        </w:rPr>
        <w:t xml:space="preserve"> </w:t>
      </w:r>
      <w:r>
        <w:rPr>
          <w:noProof/>
        </w:rPr>
        <w:drawing>
          <wp:inline distT="0" distB="0" distL="0" distR="0" wp14:anchorId="48CB1B59" wp14:editId="32E50F48">
            <wp:extent cx="155448" cy="155448"/>
            <wp:effectExtent l="0" t="0" r="0"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EA38AD">
        <w:rPr>
          <w:color w:val="000000" w:themeColor="text1"/>
          <w:sz w:val="18"/>
          <w:szCs w:val="18"/>
          <w:lang w:val="en-US"/>
        </w:rPr>
        <w:t xml:space="preserve">  </w:t>
      </w:r>
      <w:r>
        <w:rPr>
          <w:noProof/>
        </w:rPr>
        <w:drawing>
          <wp:inline distT="0" distB="0" distL="0" distR="0" wp14:anchorId="188810DB" wp14:editId="36FB50EA">
            <wp:extent cx="198628" cy="155448"/>
            <wp:effectExtent l="0" t="0" r="0" b="0"/>
            <wp:docPr id="18" name="Picture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3">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EA38AD">
        <w:rPr>
          <w:color w:val="000000" w:themeColor="text1"/>
          <w:sz w:val="10"/>
          <w:szCs w:val="10"/>
          <w:lang w:val="en-US"/>
        </w:rPr>
        <w:t xml:space="preserve"> </w:t>
      </w:r>
      <w:r w:rsidRPr="00EA38AD">
        <w:rPr>
          <w:color w:val="000000" w:themeColor="text1"/>
          <w:sz w:val="18"/>
          <w:szCs w:val="18"/>
          <w:lang w:val="en-US"/>
        </w:rPr>
        <w:t xml:space="preserve"> </w:t>
      </w:r>
      <w:r>
        <w:rPr>
          <w:noProof/>
        </w:rPr>
        <w:drawing>
          <wp:inline distT="0" distB="0" distL="0" distR="0" wp14:anchorId="625BF30D" wp14:editId="7C8835F3">
            <wp:extent cx="191719" cy="155448"/>
            <wp:effectExtent l="0" t="0" r="0" b="0"/>
            <wp:docPr id="12" name="Picture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EA38AD">
        <w:rPr>
          <w:color w:val="000000" w:themeColor="text1"/>
          <w:sz w:val="14"/>
          <w:szCs w:val="14"/>
          <w:lang w:val="en-US"/>
        </w:rPr>
        <w:t xml:space="preserve"> </w:t>
      </w:r>
      <w:r w:rsidRPr="00EA38AD">
        <w:rPr>
          <w:color w:val="000000" w:themeColor="text1"/>
          <w:sz w:val="18"/>
          <w:szCs w:val="18"/>
          <w:lang w:val="en-US"/>
        </w:rPr>
        <w:t xml:space="preserve"> </w:t>
      </w:r>
      <w:r>
        <w:rPr>
          <w:noProof/>
        </w:rPr>
        <w:drawing>
          <wp:inline distT="0" distB="0" distL="0" distR="0" wp14:anchorId="108AB1A1" wp14:editId="33CD14D4">
            <wp:extent cx="155448" cy="155448"/>
            <wp:effectExtent l="0" t="0" r="0" b="0"/>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EA38AD">
        <w:rPr>
          <w:color w:val="000000" w:themeColor="text1"/>
          <w:sz w:val="18"/>
          <w:szCs w:val="18"/>
          <w:lang w:val="en-US"/>
        </w:rPr>
        <w:t xml:space="preserve">  </w:t>
      </w:r>
      <w:r>
        <w:rPr>
          <w:noProof/>
        </w:rPr>
        <w:drawing>
          <wp:inline distT="0" distB="0" distL="0" distR="0" wp14:anchorId="5DA4CA5A" wp14:editId="15F3C786">
            <wp:extent cx="181356" cy="155448"/>
            <wp:effectExtent l="0" t="0" r="0" b="0"/>
            <wp:docPr id="17" name="Picture 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9">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EA38AD">
        <w:rPr>
          <w:color w:val="000000" w:themeColor="text1"/>
          <w:sz w:val="18"/>
          <w:szCs w:val="18"/>
          <w:lang w:val="en-US"/>
        </w:rPr>
        <w:t xml:space="preserve"> </w:t>
      </w:r>
    </w:p>
    <w:p w14:paraId="583D4B44" w14:textId="77777777" w:rsidR="00992DD5" w:rsidRDefault="00992DD5" w:rsidP="006B6453">
      <w:pPr>
        <w:jc w:val="center"/>
        <w:rPr>
          <w:rFonts w:ascii="Arial" w:hAnsi="Arial" w:cs="Arial"/>
          <w:b/>
          <w:bCs/>
          <w:sz w:val="28"/>
          <w:szCs w:val="28"/>
          <w:lang w:val="en-US"/>
        </w:rPr>
      </w:pPr>
    </w:p>
    <w:p w14:paraId="773D90A3" w14:textId="0B215114" w:rsidR="00DF2E60" w:rsidRPr="00DF2E60" w:rsidRDefault="006B6453" w:rsidP="005D215D">
      <w:pPr>
        <w:jc w:val="center"/>
        <w:rPr>
          <w:rFonts w:ascii="Arial" w:hAnsi="Arial" w:cs="Arial"/>
          <w:b/>
          <w:bCs/>
          <w:sz w:val="28"/>
          <w:szCs w:val="28"/>
          <w:lang w:val="en-US"/>
        </w:rPr>
      </w:pPr>
      <w:r w:rsidRPr="006B6453">
        <w:rPr>
          <w:rFonts w:ascii="Arial" w:hAnsi="Arial" w:cs="Arial"/>
          <w:b/>
          <w:bCs/>
          <w:sz w:val="28"/>
          <w:szCs w:val="28"/>
          <w:lang w:val="en-US"/>
        </w:rPr>
        <w:t xml:space="preserve">Rockwell Automation </w:t>
      </w:r>
      <w:proofErr w:type="spellStart"/>
      <w:r w:rsidRPr="006B6453">
        <w:rPr>
          <w:rFonts w:ascii="Arial" w:hAnsi="Arial" w:cs="Arial"/>
          <w:b/>
          <w:bCs/>
          <w:sz w:val="28"/>
          <w:szCs w:val="28"/>
          <w:lang w:val="en-US"/>
        </w:rPr>
        <w:t>ernennt</w:t>
      </w:r>
      <w:proofErr w:type="spellEnd"/>
      <w:r w:rsidRPr="006B6453">
        <w:rPr>
          <w:rFonts w:ascii="Arial" w:hAnsi="Arial" w:cs="Arial"/>
          <w:b/>
          <w:bCs/>
          <w:sz w:val="28"/>
          <w:szCs w:val="28"/>
          <w:lang w:val="en-US"/>
        </w:rPr>
        <w:t xml:space="preserve"> </w:t>
      </w:r>
      <w:proofErr w:type="spellStart"/>
      <w:r w:rsidRPr="006B6453">
        <w:rPr>
          <w:rFonts w:ascii="Arial" w:hAnsi="Arial" w:cs="Arial"/>
          <w:b/>
          <w:bCs/>
          <w:sz w:val="28"/>
          <w:szCs w:val="28"/>
          <w:lang w:val="en-US"/>
        </w:rPr>
        <w:t>neuen</w:t>
      </w:r>
      <w:proofErr w:type="spellEnd"/>
      <w:r w:rsidRPr="006B6453">
        <w:rPr>
          <w:rFonts w:ascii="Arial" w:hAnsi="Arial" w:cs="Arial"/>
          <w:b/>
          <w:bCs/>
          <w:sz w:val="28"/>
          <w:szCs w:val="28"/>
          <w:lang w:val="en-US"/>
        </w:rPr>
        <w:t xml:space="preserve"> Chief Financial Officer</w:t>
      </w:r>
    </w:p>
    <w:p w14:paraId="438709E8" w14:textId="77777777" w:rsidR="006B6453" w:rsidRDefault="006B6453" w:rsidP="006B6453">
      <w:pPr>
        <w:jc w:val="center"/>
        <w:rPr>
          <w:rFonts w:ascii="Arial" w:hAnsi="Arial" w:cs="Arial"/>
          <w:i/>
          <w:iCs/>
          <w:sz w:val="24"/>
          <w:szCs w:val="24"/>
        </w:rPr>
      </w:pPr>
      <w:r w:rsidRPr="006B6453">
        <w:rPr>
          <w:rFonts w:ascii="Arial" w:hAnsi="Arial" w:cs="Arial"/>
          <w:i/>
          <w:iCs/>
          <w:sz w:val="24"/>
          <w:szCs w:val="24"/>
        </w:rPr>
        <w:t>Christian Rothe wird am 19. August 2024 in das Unternehmen eintreten.</w:t>
      </w:r>
    </w:p>
    <w:p w14:paraId="468F04EE" w14:textId="77777777" w:rsidR="006B6453" w:rsidRPr="006B6453" w:rsidRDefault="006B6453" w:rsidP="006B6453">
      <w:pPr>
        <w:jc w:val="center"/>
        <w:rPr>
          <w:rFonts w:ascii="Arial" w:hAnsi="Arial" w:cs="Arial"/>
          <w:i/>
          <w:iCs/>
          <w:sz w:val="24"/>
          <w:szCs w:val="24"/>
        </w:rPr>
      </w:pPr>
    </w:p>
    <w:p w14:paraId="2E93E4B2" w14:textId="29A0E7D0" w:rsidR="006B6453" w:rsidRPr="006B6453" w:rsidRDefault="006B6453" w:rsidP="006B6453">
      <w:pPr>
        <w:rPr>
          <w:rFonts w:ascii="Arial" w:hAnsi="Arial" w:cs="Arial"/>
          <w:sz w:val="24"/>
          <w:szCs w:val="24"/>
        </w:rPr>
      </w:pPr>
      <w:r w:rsidRPr="006B6453">
        <w:rPr>
          <w:rFonts w:ascii="Arial" w:hAnsi="Arial" w:cs="Arial"/>
          <w:b/>
          <w:bCs/>
          <w:sz w:val="24"/>
          <w:szCs w:val="24"/>
        </w:rPr>
        <w:t>BRÜSSEL, 24. Juli 2024 –</w:t>
      </w:r>
      <w:r>
        <w:rPr>
          <w:rFonts w:ascii="Arial" w:hAnsi="Arial" w:cs="Arial"/>
          <w:sz w:val="24"/>
          <w:szCs w:val="24"/>
        </w:rPr>
        <w:t xml:space="preserve"> </w:t>
      </w:r>
      <w:r w:rsidRPr="006B6453">
        <w:rPr>
          <w:rFonts w:ascii="Arial" w:hAnsi="Arial" w:cs="Arial"/>
          <w:sz w:val="24"/>
          <w:szCs w:val="24"/>
        </w:rPr>
        <w:t>Rockwell Automation (NYSE:</w:t>
      </w:r>
      <w:r w:rsidR="00672EA5">
        <w:rPr>
          <w:rFonts w:ascii="Arial" w:hAnsi="Arial" w:cs="Arial"/>
          <w:sz w:val="24"/>
          <w:szCs w:val="24"/>
        </w:rPr>
        <w:t xml:space="preserve"> </w:t>
      </w:r>
      <w:r w:rsidRPr="006B6453">
        <w:rPr>
          <w:rFonts w:ascii="Arial" w:hAnsi="Arial" w:cs="Arial"/>
          <w:sz w:val="24"/>
          <w:szCs w:val="24"/>
        </w:rPr>
        <w:t xml:space="preserve">ROK), das weltweit größte Unternehmen für industrielle Automatisierung und digitale Transformation, hat heute bekannt gegeben, dass Christian Rothe am 19. August als Senior </w:t>
      </w:r>
      <w:proofErr w:type="spellStart"/>
      <w:r w:rsidRPr="006B6453">
        <w:rPr>
          <w:rFonts w:ascii="Arial" w:hAnsi="Arial" w:cs="Arial"/>
          <w:sz w:val="24"/>
          <w:szCs w:val="24"/>
        </w:rPr>
        <w:t>Vice</w:t>
      </w:r>
      <w:proofErr w:type="spellEnd"/>
      <w:r w:rsidRPr="006B6453">
        <w:rPr>
          <w:rFonts w:ascii="Arial" w:hAnsi="Arial" w:cs="Arial"/>
          <w:sz w:val="24"/>
          <w:szCs w:val="24"/>
        </w:rPr>
        <w:t xml:space="preserve"> </w:t>
      </w:r>
      <w:proofErr w:type="spellStart"/>
      <w:r w:rsidRPr="006B6453">
        <w:rPr>
          <w:rFonts w:ascii="Arial" w:hAnsi="Arial" w:cs="Arial"/>
          <w:sz w:val="24"/>
          <w:szCs w:val="24"/>
        </w:rPr>
        <w:t>President</w:t>
      </w:r>
      <w:proofErr w:type="spellEnd"/>
      <w:r w:rsidRPr="006B6453">
        <w:rPr>
          <w:rFonts w:ascii="Arial" w:hAnsi="Arial" w:cs="Arial"/>
          <w:sz w:val="24"/>
          <w:szCs w:val="24"/>
        </w:rPr>
        <w:t xml:space="preserve"> und Chief Financial Officer in das Unternehmen eintreten wird. Er wird an den Rockwell Chairman und Chief Executive Officer Blake Moret berichten.</w:t>
      </w:r>
    </w:p>
    <w:p w14:paraId="7AB94B37" w14:textId="24FAFC4A" w:rsidR="006B6453" w:rsidRPr="006B6453" w:rsidRDefault="006B6453" w:rsidP="006B6453">
      <w:pPr>
        <w:rPr>
          <w:rFonts w:ascii="Arial" w:hAnsi="Arial" w:cs="Arial"/>
          <w:sz w:val="24"/>
          <w:szCs w:val="24"/>
        </w:rPr>
      </w:pPr>
      <w:r w:rsidRPr="006B6453">
        <w:rPr>
          <w:rFonts w:ascii="Arial" w:hAnsi="Arial" w:cs="Arial"/>
          <w:sz w:val="24"/>
          <w:szCs w:val="24"/>
        </w:rPr>
        <w:t xml:space="preserve">Rothe bringt einen breiten Erfahrungsschatz in den Bereichen Unternehmensführung, Finanzen, strategische Planung, Betrieb und Unternehmensentwicklung mit. </w:t>
      </w:r>
      <w:r w:rsidR="00EA38AD" w:rsidRPr="00EA38AD">
        <w:rPr>
          <w:rFonts w:ascii="Arial" w:hAnsi="Arial" w:cs="Arial"/>
          <w:sz w:val="24"/>
          <w:szCs w:val="24"/>
        </w:rPr>
        <w:t xml:space="preserve">Vor seinem Wechsel zu Rockwell Automation war er dreizehn Jahre bei </w:t>
      </w:r>
      <w:proofErr w:type="spellStart"/>
      <w:r w:rsidR="00EA38AD" w:rsidRPr="00EA38AD">
        <w:rPr>
          <w:rFonts w:ascii="Arial" w:hAnsi="Arial" w:cs="Arial"/>
          <w:sz w:val="24"/>
          <w:szCs w:val="24"/>
        </w:rPr>
        <w:t>Graco</w:t>
      </w:r>
      <w:proofErr w:type="spellEnd"/>
      <w:r w:rsidR="00EA38AD" w:rsidRPr="00EA38AD">
        <w:rPr>
          <w:rFonts w:ascii="Arial" w:hAnsi="Arial" w:cs="Arial"/>
          <w:sz w:val="24"/>
          <w:szCs w:val="24"/>
        </w:rPr>
        <w:t xml:space="preserve"> Inc. tätig, einem Industrieunternehmen, das sich auf die Entwicklung und Herstellung von Fluid Handling-Systemen und -Produkten spezialisiert hat</w:t>
      </w:r>
      <w:r w:rsidRPr="006B6453">
        <w:rPr>
          <w:rFonts w:ascii="Arial" w:hAnsi="Arial" w:cs="Arial"/>
          <w:sz w:val="24"/>
          <w:szCs w:val="24"/>
        </w:rPr>
        <w:t xml:space="preserve">. Rothe war von 2015 bis 2018 als Chief Financial Officer und Treasurer bei </w:t>
      </w:r>
      <w:proofErr w:type="spellStart"/>
      <w:r w:rsidRPr="006B6453">
        <w:rPr>
          <w:rFonts w:ascii="Arial" w:hAnsi="Arial" w:cs="Arial"/>
          <w:sz w:val="24"/>
          <w:szCs w:val="24"/>
        </w:rPr>
        <w:t>Graco</w:t>
      </w:r>
      <w:proofErr w:type="spellEnd"/>
      <w:r w:rsidRPr="006B6453">
        <w:rPr>
          <w:rFonts w:ascii="Arial" w:hAnsi="Arial" w:cs="Arial"/>
          <w:sz w:val="24"/>
          <w:szCs w:val="24"/>
        </w:rPr>
        <w:t xml:space="preserve"> tätig, bevor er leitende Positionen in den globalen Geschäftsbereichen von </w:t>
      </w:r>
      <w:proofErr w:type="spellStart"/>
      <w:r w:rsidRPr="006B6453">
        <w:rPr>
          <w:rFonts w:ascii="Arial" w:hAnsi="Arial" w:cs="Arial"/>
          <w:sz w:val="24"/>
          <w:szCs w:val="24"/>
        </w:rPr>
        <w:t>Graco</w:t>
      </w:r>
      <w:proofErr w:type="spellEnd"/>
      <w:r w:rsidRPr="006B6453">
        <w:rPr>
          <w:rFonts w:ascii="Arial" w:hAnsi="Arial" w:cs="Arial"/>
          <w:sz w:val="24"/>
          <w:szCs w:val="24"/>
        </w:rPr>
        <w:t xml:space="preserve"> </w:t>
      </w:r>
      <w:r w:rsidR="00FD40E6">
        <w:rPr>
          <w:rFonts w:ascii="Arial" w:hAnsi="Arial" w:cs="Arial"/>
          <w:sz w:val="24"/>
          <w:szCs w:val="24"/>
        </w:rPr>
        <w:t>innehatte</w:t>
      </w:r>
      <w:r w:rsidRPr="006B6453">
        <w:rPr>
          <w:rFonts w:ascii="Arial" w:hAnsi="Arial" w:cs="Arial"/>
          <w:sz w:val="24"/>
          <w:szCs w:val="24"/>
        </w:rPr>
        <w:t xml:space="preserve">. Derzeit ist er Präsident der Global Industrial Division. Vor seiner Tätigkeit bei </w:t>
      </w:r>
      <w:proofErr w:type="spellStart"/>
      <w:r w:rsidRPr="006B6453">
        <w:rPr>
          <w:rFonts w:ascii="Arial" w:hAnsi="Arial" w:cs="Arial"/>
          <w:sz w:val="24"/>
          <w:szCs w:val="24"/>
        </w:rPr>
        <w:t>Graco</w:t>
      </w:r>
      <w:proofErr w:type="spellEnd"/>
      <w:r w:rsidRPr="006B6453">
        <w:rPr>
          <w:rFonts w:ascii="Arial" w:hAnsi="Arial" w:cs="Arial"/>
          <w:sz w:val="24"/>
          <w:szCs w:val="24"/>
        </w:rPr>
        <w:t xml:space="preserve"> war Rothe bei Gardner Denver in den Bereichen Finanzen und strategische Entwicklungen tätig.</w:t>
      </w:r>
    </w:p>
    <w:p w14:paraId="318772EB" w14:textId="77777777" w:rsidR="006B6453" w:rsidRPr="006B6453" w:rsidRDefault="006B6453" w:rsidP="006B6453">
      <w:pPr>
        <w:rPr>
          <w:rFonts w:ascii="Arial" w:hAnsi="Arial" w:cs="Arial"/>
          <w:sz w:val="24"/>
          <w:szCs w:val="24"/>
        </w:rPr>
      </w:pPr>
      <w:r w:rsidRPr="006B6453">
        <w:rPr>
          <w:rFonts w:ascii="Arial" w:hAnsi="Arial" w:cs="Arial"/>
          <w:sz w:val="24"/>
          <w:szCs w:val="24"/>
        </w:rPr>
        <w:t>„Christian bringt eine starke Erfolgsbilanz bei der Führung von Finanz- und Geschäftsteams mit und verfügt über ein tiefes Verständnis der Fertigungsindustrie“, sagte Moret. „Er wird die Umsetzung unserer Pläne beschleunigen, die darauf abzielen, marktübertreffendes Wachstum mit höheren Margen zu kombinieren, wie es im letzten Jahr angekündigt wurde.“</w:t>
      </w:r>
    </w:p>
    <w:p w14:paraId="3450779D" w14:textId="67653424" w:rsidR="006B6453" w:rsidRPr="006B6453" w:rsidRDefault="006B6453" w:rsidP="006B6453">
      <w:pPr>
        <w:rPr>
          <w:rFonts w:ascii="Arial" w:hAnsi="Arial" w:cs="Arial"/>
          <w:sz w:val="24"/>
          <w:szCs w:val="24"/>
        </w:rPr>
      </w:pPr>
      <w:r w:rsidRPr="006B6453">
        <w:rPr>
          <w:rFonts w:ascii="Arial" w:hAnsi="Arial" w:cs="Arial"/>
          <w:sz w:val="24"/>
          <w:szCs w:val="24"/>
        </w:rPr>
        <w:t xml:space="preserve">„Ich freue mich sehr, dem Team von Rockwell Automation beizutreten“, sagte Rothe. „Die globale industrielle Betriebslandschaft wird durch Fortschritte in der Fabrikautomation und der digitalen Transformation </w:t>
      </w:r>
      <w:proofErr w:type="gramStart"/>
      <w:r w:rsidRPr="006B6453">
        <w:rPr>
          <w:rFonts w:ascii="Arial" w:hAnsi="Arial" w:cs="Arial"/>
          <w:sz w:val="24"/>
          <w:szCs w:val="24"/>
        </w:rPr>
        <w:t>neu gestaltet</w:t>
      </w:r>
      <w:proofErr w:type="gramEnd"/>
      <w:r w:rsidRPr="006B6453">
        <w:rPr>
          <w:rFonts w:ascii="Arial" w:hAnsi="Arial" w:cs="Arial"/>
          <w:sz w:val="24"/>
          <w:szCs w:val="24"/>
        </w:rPr>
        <w:t xml:space="preserve">. Durch </w:t>
      </w:r>
      <w:r w:rsidR="00412835">
        <w:rPr>
          <w:rFonts w:ascii="Arial" w:hAnsi="Arial" w:cs="Arial"/>
          <w:sz w:val="24"/>
          <w:szCs w:val="24"/>
        </w:rPr>
        <w:t xml:space="preserve">das </w:t>
      </w:r>
      <w:r w:rsidRPr="006B6453">
        <w:rPr>
          <w:rFonts w:ascii="Arial" w:hAnsi="Arial" w:cs="Arial"/>
          <w:sz w:val="24"/>
          <w:szCs w:val="24"/>
        </w:rPr>
        <w:t xml:space="preserve">Fachwissen, der Führungsposition und der starken Leistungsgeschichte steht Rockwell an der Spitze dieses Wandels. Ich fühle mich geehrt, Blake und sein Team dabei zu unterstützen, </w:t>
      </w:r>
      <w:r w:rsidRPr="006B6453">
        <w:rPr>
          <w:rFonts w:ascii="Arial" w:hAnsi="Arial" w:cs="Arial"/>
          <w:spacing w:val="7"/>
          <w:sz w:val="24"/>
          <w:szCs w:val="24"/>
        </w:rPr>
        <w:t xml:space="preserve">die </w:t>
      </w:r>
      <w:hyperlink r:id="rId20" w:history="1">
        <w:r w:rsidRPr="006B6453">
          <w:rPr>
            <w:rStyle w:val="Hyperlink"/>
            <w:rFonts w:ascii="Arial" w:hAnsi="Arial" w:cs="Arial"/>
            <w:spacing w:val="7"/>
            <w:sz w:val="24"/>
            <w:szCs w:val="24"/>
          </w:rPr>
          <w:t>Zukunft industrieller Abläufe</w:t>
        </w:r>
      </w:hyperlink>
      <w:r>
        <w:rPr>
          <w:rFonts w:ascii="Arial" w:hAnsi="Arial" w:cs="Arial"/>
          <w:sz w:val="24"/>
          <w:szCs w:val="24"/>
        </w:rPr>
        <w:t xml:space="preserve"> weltweit</w:t>
      </w:r>
      <w:r w:rsidRPr="006B6453">
        <w:rPr>
          <w:rFonts w:ascii="Arial" w:hAnsi="Arial" w:cs="Arial"/>
          <w:sz w:val="24"/>
          <w:szCs w:val="24"/>
        </w:rPr>
        <w:t xml:space="preserve"> zu gestalten.“</w:t>
      </w:r>
    </w:p>
    <w:p w14:paraId="0E099E80" w14:textId="4843167C" w:rsidR="006B6453" w:rsidRPr="006B6453" w:rsidRDefault="006B6453" w:rsidP="006B6453">
      <w:pPr>
        <w:rPr>
          <w:rFonts w:ascii="Arial" w:hAnsi="Arial" w:cs="Arial"/>
          <w:sz w:val="24"/>
          <w:szCs w:val="24"/>
        </w:rPr>
      </w:pPr>
      <w:r w:rsidRPr="006B6453">
        <w:rPr>
          <w:rFonts w:ascii="Arial" w:hAnsi="Arial" w:cs="Arial"/>
          <w:sz w:val="24"/>
          <w:szCs w:val="24"/>
        </w:rPr>
        <w:lastRenderedPageBreak/>
        <w:t xml:space="preserve">Rothe hat einen Bachelor-Abschluss der St. Cloud State University und einen MBA der University </w:t>
      </w:r>
      <w:proofErr w:type="spellStart"/>
      <w:r w:rsidRPr="006B6453">
        <w:rPr>
          <w:rFonts w:ascii="Arial" w:hAnsi="Arial" w:cs="Arial"/>
          <w:sz w:val="24"/>
          <w:szCs w:val="24"/>
        </w:rPr>
        <w:t>of</w:t>
      </w:r>
      <w:proofErr w:type="spellEnd"/>
      <w:r w:rsidRPr="006B6453">
        <w:rPr>
          <w:rFonts w:ascii="Arial" w:hAnsi="Arial" w:cs="Arial"/>
          <w:sz w:val="24"/>
          <w:szCs w:val="24"/>
        </w:rPr>
        <w:t xml:space="preserve"> Minnesota. Er wird in der Zentrale von Rockwell Automation in Milwaukee, Wisconsin, in den Vereinigten Staaten </w:t>
      </w:r>
      <w:r w:rsidR="00745E8D">
        <w:rPr>
          <w:rFonts w:ascii="Arial" w:hAnsi="Arial" w:cs="Arial"/>
          <w:sz w:val="24"/>
          <w:szCs w:val="24"/>
        </w:rPr>
        <w:t>ansässig</w:t>
      </w:r>
      <w:r w:rsidRPr="006B6453">
        <w:rPr>
          <w:rFonts w:ascii="Arial" w:hAnsi="Arial" w:cs="Arial"/>
          <w:sz w:val="24"/>
          <w:szCs w:val="24"/>
        </w:rPr>
        <w:t xml:space="preserve"> sein.</w:t>
      </w:r>
    </w:p>
    <w:p w14:paraId="22124D86" w14:textId="3BEC7A91" w:rsidR="006B6453" w:rsidRPr="006B6453" w:rsidRDefault="00096F7C" w:rsidP="006B6453">
      <w:pPr>
        <w:rPr>
          <w:rFonts w:ascii="Arial" w:hAnsi="Arial" w:cs="Arial"/>
          <w:sz w:val="24"/>
          <w:szCs w:val="24"/>
        </w:rPr>
      </w:pPr>
      <w:r w:rsidRPr="00096F7C">
        <w:rPr>
          <w:rFonts w:ascii="Arial" w:hAnsi="Arial" w:cs="Arial"/>
          <w:sz w:val="24"/>
          <w:szCs w:val="24"/>
        </w:rPr>
        <w:t xml:space="preserve">Rothe tritt die Nachfolge von Nick </w:t>
      </w:r>
      <w:proofErr w:type="spellStart"/>
      <w:r w:rsidRPr="00096F7C">
        <w:rPr>
          <w:rFonts w:ascii="Arial" w:hAnsi="Arial" w:cs="Arial"/>
          <w:sz w:val="24"/>
          <w:szCs w:val="24"/>
        </w:rPr>
        <w:t>Gangestand</w:t>
      </w:r>
      <w:proofErr w:type="spellEnd"/>
      <w:r w:rsidRPr="00096F7C">
        <w:rPr>
          <w:rFonts w:ascii="Arial" w:hAnsi="Arial" w:cs="Arial"/>
          <w:sz w:val="24"/>
          <w:szCs w:val="24"/>
        </w:rPr>
        <w:t xml:space="preserve"> an</w:t>
      </w:r>
      <w:r w:rsidR="006B6453" w:rsidRPr="006B6453">
        <w:rPr>
          <w:rFonts w:ascii="Arial" w:hAnsi="Arial" w:cs="Arial"/>
          <w:sz w:val="24"/>
          <w:szCs w:val="24"/>
        </w:rPr>
        <w:t xml:space="preserve">, der am 7. Mai 2024 seinen Rücktritt angekündigt hatte. </w:t>
      </w:r>
      <w:proofErr w:type="spellStart"/>
      <w:r w:rsidR="006B6453" w:rsidRPr="006B6453">
        <w:rPr>
          <w:rFonts w:ascii="Arial" w:hAnsi="Arial" w:cs="Arial"/>
          <w:sz w:val="24"/>
          <w:szCs w:val="24"/>
        </w:rPr>
        <w:t>Gangestad</w:t>
      </w:r>
      <w:proofErr w:type="spellEnd"/>
      <w:r w:rsidR="006B6453" w:rsidRPr="006B6453">
        <w:rPr>
          <w:rFonts w:ascii="Arial" w:hAnsi="Arial" w:cs="Arial"/>
          <w:sz w:val="24"/>
          <w:szCs w:val="24"/>
        </w:rPr>
        <w:t xml:space="preserve"> war seit 2021 in dieser Funktion tätig, als er aus dem Ruhestand zu dem führenden Industrieautomationsunternehmen wechselte.</w:t>
      </w:r>
    </w:p>
    <w:p w14:paraId="3334C9EC" w14:textId="23B167E7" w:rsidR="006B6453" w:rsidRPr="006B6453" w:rsidRDefault="006B6453" w:rsidP="006B6453">
      <w:pPr>
        <w:rPr>
          <w:rFonts w:ascii="Arial" w:hAnsi="Arial" w:cs="Arial"/>
          <w:sz w:val="24"/>
          <w:szCs w:val="24"/>
        </w:rPr>
      </w:pPr>
      <w:r w:rsidRPr="006B6453">
        <w:rPr>
          <w:rFonts w:ascii="Arial" w:hAnsi="Arial" w:cs="Arial"/>
          <w:sz w:val="24"/>
          <w:szCs w:val="24"/>
        </w:rPr>
        <w:t xml:space="preserve">„Ich möchte Nick für sein Engagement der letzten Jahre danken, in denen er an der Mission von Rockwell </w:t>
      </w:r>
      <w:r w:rsidR="00A92B25">
        <w:rPr>
          <w:rFonts w:ascii="Arial" w:hAnsi="Arial" w:cs="Arial"/>
          <w:sz w:val="24"/>
          <w:szCs w:val="24"/>
        </w:rPr>
        <w:t xml:space="preserve">Automation </w:t>
      </w:r>
      <w:r w:rsidRPr="006B6453">
        <w:rPr>
          <w:rFonts w:ascii="Arial" w:hAnsi="Arial" w:cs="Arial"/>
          <w:sz w:val="24"/>
          <w:szCs w:val="24"/>
        </w:rPr>
        <w:t xml:space="preserve">mitgewirkt hat. Er hat uns dabei geholfen, eine weltweite Pandemie und </w:t>
      </w:r>
      <w:r w:rsidR="006C7982">
        <w:rPr>
          <w:rFonts w:ascii="Arial" w:hAnsi="Arial" w:cs="Arial"/>
          <w:sz w:val="24"/>
          <w:szCs w:val="24"/>
        </w:rPr>
        <w:t>Herausforderungen</w:t>
      </w:r>
      <w:r w:rsidRPr="006B6453">
        <w:rPr>
          <w:rFonts w:ascii="Arial" w:hAnsi="Arial" w:cs="Arial"/>
          <w:sz w:val="24"/>
          <w:szCs w:val="24"/>
        </w:rPr>
        <w:t xml:space="preserve"> in der Lieferkette</w:t>
      </w:r>
      <w:r w:rsidR="006C7982">
        <w:rPr>
          <w:rFonts w:ascii="Arial" w:hAnsi="Arial" w:cs="Arial"/>
          <w:sz w:val="24"/>
          <w:szCs w:val="24"/>
        </w:rPr>
        <w:t>n</w:t>
      </w:r>
      <w:r w:rsidRPr="006B6453">
        <w:rPr>
          <w:rFonts w:ascii="Arial" w:hAnsi="Arial" w:cs="Arial"/>
          <w:sz w:val="24"/>
          <w:szCs w:val="24"/>
        </w:rPr>
        <w:t xml:space="preserve"> zu überstehen </w:t>
      </w:r>
      <w:r w:rsidR="006C7982">
        <w:rPr>
          <w:rFonts w:ascii="Arial" w:hAnsi="Arial" w:cs="Arial"/>
          <w:sz w:val="24"/>
          <w:szCs w:val="24"/>
        </w:rPr>
        <w:t>sowie</w:t>
      </w:r>
      <w:r w:rsidRPr="006B6453">
        <w:rPr>
          <w:rFonts w:ascii="Arial" w:hAnsi="Arial" w:cs="Arial"/>
          <w:sz w:val="24"/>
          <w:szCs w:val="24"/>
        </w:rPr>
        <w:t xml:space="preserve"> gleichzeitig durch die Entwicklung neuer Produkte und strategische Übernahmen in die Zukunft zu investieren. Ich wünsche ihm alles Gute für seinen Ruhestand“, sagte Moret.</w:t>
      </w:r>
    </w:p>
    <w:p w14:paraId="0B333E13" w14:textId="77777777" w:rsidR="006B6453" w:rsidRPr="006B6453" w:rsidRDefault="006B6453" w:rsidP="006B6453">
      <w:pPr>
        <w:rPr>
          <w:rFonts w:ascii="Arial" w:hAnsi="Arial" w:cs="Arial"/>
          <w:sz w:val="24"/>
          <w:szCs w:val="24"/>
        </w:rPr>
      </w:pPr>
    </w:p>
    <w:p w14:paraId="0B454469" w14:textId="4EA14D20" w:rsidR="00A3116B" w:rsidRDefault="006B6453" w:rsidP="006B6453">
      <w:pPr>
        <w:rPr>
          <w:rFonts w:ascii="Arial" w:hAnsi="Arial" w:cs="Arial"/>
          <w:sz w:val="24"/>
          <w:szCs w:val="24"/>
        </w:rPr>
      </w:pPr>
      <w:r w:rsidRPr="000C190E">
        <w:rPr>
          <w:rFonts w:ascii="Arial" w:hAnsi="Arial" w:cs="Arial"/>
          <w:b/>
          <w:bCs/>
          <w:sz w:val="24"/>
          <w:szCs w:val="24"/>
        </w:rPr>
        <w:t>Über Rockwell Automation</w:t>
      </w:r>
      <w:r w:rsidR="009A670F">
        <w:rPr>
          <w:rFonts w:ascii="Arial" w:hAnsi="Arial" w:cs="Arial"/>
          <w:sz w:val="24"/>
          <w:szCs w:val="24"/>
        </w:rPr>
        <w:br/>
      </w:r>
      <w:r w:rsidR="000C190E" w:rsidRPr="000C190E">
        <w:rPr>
          <w:rFonts w:ascii="Arial" w:hAnsi="Arial" w:cs="Arial"/>
          <w:sz w:val="24"/>
          <w:szCs w:val="24"/>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0C190E" w:rsidRPr="000C190E">
        <w:rPr>
          <w:rFonts w:ascii="Arial" w:hAnsi="Arial" w:cs="Arial"/>
          <w:sz w:val="24"/>
          <w:szCs w:val="24"/>
        </w:rPr>
        <w:t>Connected</w:t>
      </w:r>
      <w:proofErr w:type="spellEnd"/>
      <w:r w:rsidR="000C190E" w:rsidRPr="000C190E">
        <w:rPr>
          <w:rFonts w:ascii="Arial" w:hAnsi="Arial" w:cs="Arial"/>
          <w:sz w:val="24"/>
          <w:szCs w:val="24"/>
        </w:rPr>
        <w:t xml:space="preserve"> Enterprise® begleiten, finden Sie auf </w:t>
      </w:r>
      <w:hyperlink r:id="rId21" w:history="1">
        <w:r w:rsidR="009A670F" w:rsidRPr="008941E6">
          <w:rPr>
            <w:rStyle w:val="Hyperlink"/>
            <w:rFonts w:ascii="Arial" w:hAnsi="Arial" w:cs="Arial"/>
            <w:sz w:val="24"/>
            <w:szCs w:val="24"/>
          </w:rPr>
          <w:t>www.rockwellautomation.com</w:t>
        </w:r>
      </w:hyperlink>
      <w:r w:rsidR="009A670F">
        <w:rPr>
          <w:rFonts w:ascii="Arial" w:hAnsi="Arial" w:cs="Arial"/>
          <w:sz w:val="24"/>
          <w:szCs w:val="24"/>
        </w:rPr>
        <w:t>.</w:t>
      </w:r>
    </w:p>
    <w:p w14:paraId="17130128" w14:textId="72340AB0" w:rsidR="000C190E" w:rsidRPr="000C190E" w:rsidRDefault="000C190E" w:rsidP="006B6453">
      <w:pPr>
        <w:rPr>
          <w:rFonts w:ascii="Arial" w:hAnsi="Arial" w:cs="Arial"/>
          <w:sz w:val="24"/>
          <w:szCs w:val="24"/>
        </w:rPr>
      </w:pPr>
      <w:r w:rsidRPr="000C190E">
        <w:rPr>
          <w:rFonts w:ascii="Arial" w:hAnsi="Arial" w:cs="Arial"/>
          <w:b/>
          <w:bCs/>
          <w:sz w:val="24"/>
          <w:szCs w:val="24"/>
        </w:rPr>
        <w:t>Pressekontakt</w:t>
      </w:r>
      <w:r>
        <w:rPr>
          <w:rFonts w:ascii="Arial" w:hAnsi="Arial" w:cs="Arial"/>
          <w:sz w:val="24"/>
          <w:szCs w:val="24"/>
        </w:rPr>
        <w:br/>
        <w:t>Burson</w:t>
      </w:r>
      <w:r>
        <w:rPr>
          <w:rFonts w:ascii="Arial" w:hAnsi="Arial" w:cs="Arial"/>
          <w:sz w:val="24"/>
          <w:szCs w:val="24"/>
        </w:rPr>
        <w:br/>
      </w:r>
      <w:r w:rsidRPr="000C190E">
        <w:rPr>
          <w:rFonts w:ascii="Arial" w:hAnsi="Arial" w:cs="Arial"/>
          <w:sz w:val="24"/>
          <w:szCs w:val="24"/>
        </w:rPr>
        <w:t>Felix Brecht</w:t>
      </w:r>
      <w:r w:rsidRPr="000C190E">
        <w:rPr>
          <w:rFonts w:ascii="Arial" w:hAnsi="Arial" w:cs="Arial"/>
          <w:sz w:val="24"/>
          <w:szCs w:val="24"/>
        </w:rPr>
        <w:br/>
      </w:r>
      <w:hyperlink r:id="rId22" w:history="1">
        <w:r w:rsidRPr="000C190E">
          <w:rPr>
            <w:rStyle w:val="Hyperlink"/>
            <w:rFonts w:ascii="Arial" w:hAnsi="Arial" w:cs="Arial"/>
            <w:sz w:val="24"/>
            <w:szCs w:val="24"/>
          </w:rPr>
          <w:t>Felix.Brecht@bursonglobal.com</w:t>
        </w:r>
      </w:hyperlink>
      <w:r w:rsidRPr="000C190E">
        <w:rPr>
          <w:rFonts w:ascii="Arial" w:hAnsi="Arial" w:cs="Arial"/>
          <w:sz w:val="24"/>
          <w:szCs w:val="24"/>
        </w:rPr>
        <w:t xml:space="preserve"> </w:t>
      </w:r>
    </w:p>
    <w:sectPr w:rsidR="000C190E" w:rsidRPr="000C190E" w:rsidSect="007C6D88">
      <w:headerReference w:type="default" r:id="rId23"/>
      <w:footerReference w:type="default" r:id="rId24"/>
      <w:pgSz w:w="11906" w:h="16838"/>
      <w:pgMar w:top="1417" w:right="1417" w:bottom="1134" w:left="1417" w:header="1417"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01953" w14:textId="77777777" w:rsidR="006B6453" w:rsidRDefault="006B6453" w:rsidP="00006991">
      <w:pPr>
        <w:spacing w:after="0" w:line="240" w:lineRule="auto"/>
      </w:pPr>
      <w:r>
        <w:separator/>
      </w:r>
    </w:p>
  </w:endnote>
  <w:endnote w:type="continuationSeparator" w:id="0">
    <w:p w14:paraId="3B641FEB" w14:textId="77777777" w:rsidR="006B6453" w:rsidRDefault="006B6453" w:rsidP="0000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01159"/>
      <w:docPartObj>
        <w:docPartGallery w:val="Page Numbers (Bottom of Page)"/>
        <w:docPartUnique/>
      </w:docPartObj>
    </w:sdtPr>
    <w:sdtEndPr/>
    <w:sdtContent>
      <w:p w14:paraId="73B0AE65" w14:textId="77777777" w:rsidR="00006991" w:rsidRDefault="00006991" w:rsidP="00006991">
        <w:pPr>
          <w:pStyle w:val="Fuzeile"/>
        </w:pPr>
        <w:r>
          <w:rPr>
            <w:noProof/>
            <w:sz w:val="20"/>
            <w:szCs w:val="20"/>
          </w:rPr>
          <mc:AlternateContent>
            <mc:Choice Requires="wps">
              <w:drawing>
                <wp:anchor distT="0" distB="0" distL="114300" distR="114300" simplePos="0" relativeHeight="251662336" behindDoc="0" locked="0" layoutInCell="1" allowOverlap="1" wp14:anchorId="2C705931" wp14:editId="6D1A77E0">
                  <wp:simplePos x="0" y="0"/>
                  <wp:positionH relativeFrom="page">
                    <wp:align>center</wp:align>
                  </wp:positionH>
                  <wp:positionV relativeFrom="page">
                    <wp:posOffset>10077450</wp:posOffset>
                  </wp:positionV>
                  <wp:extent cx="1850400" cy="12240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1850400" cy="122400"/>
                          </a:xfrm>
                          <a:prstGeom prst="rect">
                            <a:avLst/>
                          </a:prstGeom>
                          <a:noFill/>
                          <a:ln w="6350">
                            <a:noFill/>
                          </a:ln>
                        </wps:spPr>
                        <wps:txbx>
                          <w:txbxContent>
                            <w:p w14:paraId="505724BA" w14:textId="77777777" w:rsidR="00006991" w:rsidRPr="005066BD" w:rsidRDefault="00006991" w:rsidP="00006991">
                              <w:pPr>
                                <w:jc w:val="center"/>
                                <w:rPr>
                                  <w:sz w:val="16"/>
                                  <w:szCs w:val="16"/>
                                </w:rPr>
                              </w:pPr>
                              <w:r w:rsidRPr="005066BD">
                                <w:rPr>
                                  <w:sz w:val="16"/>
                                  <w:szCs w:val="16"/>
                                </w:rPr>
                                <w:fldChar w:fldCharType="begin"/>
                              </w:r>
                              <w:r w:rsidRPr="005066BD">
                                <w:rPr>
                                  <w:sz w:val="16"/>
                                  <w:szCs w:val="16"/>
                                </w:rPr>
                                <w:instrText xml:space="preserve"> PAGE   \* MERGEFORMAT </w:instrText>
                              </w:r>
                              <w:r w:rsidRPr="005066BD">
                                <w:rPr>
                                  <w:sz w:val="16"/>
                                  <w:szCs w:val="16"/>
                                </w:rPr>
                                <w:fldChar w:fldCharType="separate"/>
                              </w:r>
                              <w:r>
                                <w:rPr>
                                  <w:noProof/>
                                  <w:sz w:val="16"/>
                                  <w:szCs w:val="16"/>
                                </w:rPr>
                                <w:t>1</w:t>
                              </w:r>
                              <w:r w:rsidRPr="005066BD">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705931" id="_x0000_t202" coordsize="21600,21600" o:spt="202" path="m,l,21600r21600,l21600,xe">
                  <v:stroke joinstyle="miter"/>
                  <v:path gradientshapeok="t" o:connecttype="rect"/>
                </v:shapetype>
                <v:shape id="_x0000_s1027" type="#_x0000_t202" style="position:absolute;margin-left:0;margin-top:793.5pt;width:145.7pt;height:9.6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" filled="f" stroked="f" strokeweight=".5pt">
                  <v:textbox style="mso-fit-shape-to-text:t" inset="0,0,0,0">
                    <w:txbxContent>
                      <w:p w14:paraId="505724BA" w14:textId="77777777" w:rsidR="00006991" w:rsidRPr="005066BD" w:rsidRDefault="00006991" w:rsidP="00006991">
                        <w:pPr>
                          <w:jc w:val="center"/>
                          <w:rPr>
                            <w:sz w:val="16"/>
                            <w:szCs w:val="16"/>
                          </w:rPr>
                        </w:pPr>
                        <w:r w:rsidRPr="005066BD">
                          <w:rPr>
                            <w:sz w:val="16"/>
                            <w:szCs w:val="16"/>
                          </w:rPr>
                          <w:fldChar w:fldCharType="begin"/>
                        </w:r>
                        <w:r w:rsidRPr="005066BD">
                          <w:rPr>
                            <w:sz w:val="16"/>
                            <w:szCs w:val="16"/>
                          </w:rPr>
                          <w:instrText xml:space="preserve"> PAGE   \* MERGEFORMAT </w:instrText>
                        </w:r>
                        <w:r w:rsidRPr="005066BD">
                          <w:rPr>
                            <w:sz w:val="16"/>
                            <w:szCs w:val="16"/>
                          </w:rPr>
                          <w:fldChar w:fldCharType="separate"/>
                        </w:r>
                        <w:r>
                          <w:rPr>
                            <w:noProof/>
                            <w:sz w:val="16"/>
                            <w:szCs w:val="16"/>
                          </w:rPr>
                          <w:t>1</w:t>
                        </w:r>
                        <w:r w:rsidRPr="005066BD">
                          <w:rPr>
                            <w:noProof/>
                            <w:sz w:val="16"/>
                            <w:szCs w:val="16"/>
                          </w:rPr>
                          <w:fldChar w:fldCharType="end"/>
                        </w:r>
                      </w:p>
                    </w:txbxContent>
                  </v:textbox>
                  <w10:wrap anchorx="page" anchory="page"/>
                </v:shape>
              </w:pict>
            </mc:Fallback>
          </mc:AlternateContent>
        </w:r>
        <w:r w:rsidRPr="00CC494B">
          <w:rPr>
            <w:noProof/>
          </w:rPr>
          <w:drawing>
            <wp:anchor distT="0" distB="0" distL="114300" distR="114300" simplePos="0" relativeHeight="251661312" behindDoc="0" locked="0" layoutInCell="1" allowOverlap="1" wp14:anchorId="2B75CCBB" wp14:editId="613BDB41">
              <wp:simplePos x="0" y="0"/>
              <wp:positionH relativeFrom="margin">
                <wp:align>left</wp:align>
              </wp:positionH>
              <wp:positionV relativeFrom="paragraph">
                <wp:posOffset>8010525</wp:posOffset>
              </wp:positionV>
              <wp:extent cx="1345772" cy="466725"/>
              <wp:effectExtent l="0" t="0" r="0" b="0"/>
              <wp:wrapNone/>
              <wp:docPr id="7" name="Picture 7" descr="C:\Users\rroemer\Documents\H+K\1_Intern\Corporate Branding, Richtlinien\Deutsche Vorlagen\Logos für Vorlagen 2017\logo Cannes Lions 2016 Bronze Winner_55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roemer\Documents\H+K\1_Intern\Corporate Branding, Richtlinien\Deutsche Vorlagen\Logos für Vorlagen 2017\logo Cannes Lions 2016 Bronze Winner_55K-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5772"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5C1F4EED" w14:textId="77777777" w:rsidR="00006991" w:rsidRDefault="000069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CD3A3" w14:textId="77777777" w:rsidR="006B6453" w:rsidRDefault="006B6453" w:rsidP="00006991">
      <w:pPr>
        <w:spacing w:after="0" w:line="240" w:lineRule="auto"/>
      </w:pPr>
      <w:r>
        <w:separator/>
      </w:r>
    </w:p>
  </w:footnote>
  <w:footnote w:type="continuationSeparator" w:id="0">
    <w:p w14:paraId="7B30333B" w14:textId="77777777" w:rsidR="006B6453" w:rsidRDefault="006B6453" w:rsidP="00006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C2E00" w14:textId="0FC03F73" w:rsidR="00006991" w:rsidRDefault="00006991">
    <w:pPr>
      <w:pStyle w:val="Kopfzeile"/>
    </w:pPr>
  </w:p>
  <w:p w14:paraId="361D887F" w14:textId="77777777" w:rsidR="00006991" w:rsidRDefault="0000699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53"/>
    <w:rsid w:val="00006991"/>
    <w:rsid w:val="00096F7C"/>
    <w:rsid w:val="000A3F5E"/>
    <w:rsid w:val="000C190E"/>
    <w:rsid w:val="001D50E8"/>
    <w:rsid w:val="00253F4D"/>
    <w:rsid w:val="00412835"/>
    <w:rsid w:val="004B5242"/>
    <w:rsid w:val="00584770"/>
    <w:rsid w:val="005A1A83"/>
    <w:rsid w:val="005D215D"/>
    <w:rsid w:val="00672EA5"/>
    <w:rsid w:val="006B6453"/>
    <w:rsid w:val="006C7982"/>
    <w:rsid w:val="00745E8D"/>
    <w:rsid w:val="007C6D88"/>
    <w:rsid w:val="00802889"/>
    <w:rsid w:val="00992DD5"/>
    <w:rsid w:val="009A670F"/>
    <w:rsid w:val="00A3116B"/>
    <w:rsid w:val="00A92B25"/>
    <w:rsid w:val="00D633E0"/>
    <w:rsid w:val="00DF2E60"/>
    <w:rsid w:val="00EA38AD"/>
    <w:rsid w:val="00EB6480"/>
    <w:rsid w:val="00FD3AC8"/>
    <w:rsid w:val="00FD40E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005EB"/>
  <w15:chartTrackingRefBased/>
  <w15:docId w15:val="{BBEB9DD5-6C01-4AF5-9054-2CB4B3EA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64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B64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B645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B645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B645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B645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645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645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645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69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6991"/>
  </w:style>
  <w:style w:type="paragraph" w:styleId="Fuzeile">
    <w:name w:val="footer"/>
    <w:basedOn w:val="Standard"/>
    <w:link w:val="FuzeileZchn"/>
    <w:uiPriority w:val="99"/>
    <w:unhideWhenUsed/>
    <w:rsid w:val="000069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6991"/>
  </w:style>
  <w:style w:type="character" w:customStyle="1" w:styleId="berschrift1Zchn">
    <w:name w:val="Überschrift 1 Zchn"/>
    <w:basedOn w:val="Absatz-Standardschriftart"/>
    <w:link w:val="berschrift1"/>
    <w:uiPriority w:val="9"/>
    <w:rsid w:val="006B645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B645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B645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B645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B645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B64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64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64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6453"/>
    <w:rPr>
      <w:rFonts w:eastAsiaTheme="majorEastAsia" w:cstheme="majorBidi"/>
      <w:color w:val="272727" w:themeColor="text1" w:themeTint="D8"/>
    </w:rPr>
  </w:style>
  <w:style w:type="paragraph" w:styleId="Titel">
    <w:name w:val="Title"/>
    <w:basedOn w:val="Standard"/>
    <w:next w:val="Standard"/>
    <w:link w:val="TitelZchn"/>
    <w:uiPriority w:val="10"/>
    <w:qFormat/>
    <w:rsid w:val="006B6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64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645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64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645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B6453"/>
    <w:rPr>
      <w:i/>
      <w:iCs/>
      <w:color w:val="404040" w:themeColor="text1" w:themeTint="BF"/>
    </w:rPr>
  </w:style>
  <w:style w:type="paragraph" w:styleId="Listenabsatz">
    <w:name w:val="List Paragraph"/>
    <w:basedOn w:val="Standard"/>
    <w:uiPriority w:val="34"/>
    <w:qFormat/>
    <w:rsid w:val="006B6453"/>
    <w:pPr>
      <w:ind w:left="720"/>
      <w:contextualSpacing/>
    </w:pPr>
  </w:style>
  <w:style w:type="character" w:styleId="IntensiveHervorhebung">
    <w:name w:val="Intense Emphasis"/>
    <w:basedOn w:val="Absatz-Standardschriftart"/>
    <w:uiPriority w:val="21"/>
    <w:qFormat/>
    <w:rsid w:val="006B6453"/>
    <w:rPr>
      <w:i/>
      <w:iCs/>
      <w:color w:val="2F5496" w:themeColor="accent1" w:themeShade="BF"/>
    </w:rPr>
  </w:style>
  <w:style w:type="paragraph" w:styleId="IntensivesZitat">
    <w:name w:val="Intense Quote"/>
    <w:basedOn w:val="Standard"/>
    <w:next w:val="Standard"/>
    <w:link w:val="IntensivesZitatZchn"/>
    <w:uiPriority w:val="30"/>
    <w:qFormat/>
    <w:rsid w:val="006B6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B6453"/>
    <w:rPr>
      <w:i/>
      <w:iCs/>
      <w:color w:val="2F5496" w:themeColor="accent1" w:themeShade="BF"/>
    </w:rPr>
  </w:style>
  <w:style w:type="character" w:styleId="IntensiverVerweis">
    <w:name w:val="Intense Reference"/>
    <w:basedOn w:val="Absatz-Standardschriftart"/>
    <w:uiPriority w:val="32"/>
    <w:qFormat/>
    <w:rsid w:val="006B6453"/>
    <w:rPr>
      <w:b/>
      <w:bCs/>
      <w:smallCaps/>
      <w:color w:val="2F5496" w:themeColor="accent1" w:themeShade="BF"/>
      <w:spacing w:val="5"/>
    </w:rPr>
  </w:style>
  <w:style w:type="character" w:styleId="Hyperlink">
    <w:name w:val="Hyperlink"/>
    <w:basedOn w:val="Absatz-Standardschriftart"/>
    <w:uiPriority w:val="99"/>
    <w:unhideWhenUsed/>
    <w:rsid w:val="006B6453"/>
    <w:rPr>
      <w:color w:val="0000FF"/>
      <w:u w:val="single"/>
    </w:rPr>
  </w:style>
  <w:style w:type="character" w:styleId="NichtaufgelsteErwhnung">
    <w:name w:val="Unresolved Mention"/>
    <w:basedOn w:val="Absatz-Standardschriftart"/>
    <w:uiPriority w:val="99"/>
    <w:semiHidden/>
    <w:unhideWhenUsed/>
    <w:rsid w:val="006B6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OKAutomation" TargetMode="External"/><Relationship Id="rId13" Type="http://schemas.openxmlformats.org/officeDocument/2006/relationships/image" Target="media/image4.gif"/><Relationship Id="rId18" Type="http://schemas.openxmlformats.org/officeDocument/2006/relationships/hyperlink" Target="https://ir.rockwellautomation.com/rss/PressRelease.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ockwellautomation.com" TargetMode="External"/><Relationship Id="rId7" Type="http://schemas.openxmlformats.org/officeDocument/2006/relationships/image" Target="media/image1.png"/><Relationship Id="rId12" Type="http://schemas.openxmlformats.org/officeDocument/2006/relationships/hyperlink" Target="https://twitter.com/ROKAutomation" TargetMode="External"/><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user/ROKAutomation?blend=11&amp;ob=5" TargetMode="External"/><Relationship Id="rId20" Type="http://schemas.openxmlformats.org/officeDocument/2006/relationships/hyperlink" Target="https://www.rockwellautomation.com/de-de/capabilities/digital-transformation/state-of-smart-manufacturing.html?utm_source=Marketing&amp;utm_medium=Public_Relations&amp;utm_campaign=IS_MultiIndustry_EMEA_CMP-03864-K4Z3X0&amp;utm_content=news_wir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header" Target="header1.xml"/><Relationship Id="rId10" Type="http://schemas.openxmlformats.org/officeDocument/2006/relationships/hyperlink" Target="https://www.instagram.com/rokautomation/"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linkedin.com/company/rockwell-automation" TargetMode="External"/><Relationship Id="rId22" Type="http://schemas.openxmlformats.org/officeDocument/2006/relationships/hyperlink" Target="mailto:Felix.Brecht@bursongloba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4B20-E2E4-46B1-B5AC-094A48B1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3609</Characters>
  <Application>Microsoft Office Word</Application>
  <DocSecurity>0</DocSecurity>
  <Lines>30</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 Friederike Wulf</dc:creator>
  <cp:keywords/>
  <dc:description/>
  <cp:lastModifiedBy>Marlo Friederike Wulf</cp:lastModifiedBy>
  <cp:revision>20</cp:revision>
  <dcterms:created xsi:type="dcterms:W3CDTF">2024-07-23T07:57:00Z</dcterms:created>
  <dcterms:modified xsi:type="dcterms:W3CDTF">2024-07-23T08:49:00Z</dcterms:modified>
</cp:coreProperties>
</file>